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tblInd w:w="5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640"/>
        <w:gridCol w:w="1134"/>
        <w:gridCol w:w="1296"/>
        <w:gridCol w:w="1112"/>
        <w:gridCol w:w="992"/>
        <w:gridCol w:w="1419"/>
      </w:tblGrid>
      <w:tr w:rsidR="00207EB5" w:rsidRPr="00C90801" w:rsidTr="002D788F">
        <w:trPr>
          <w:trHeight w:val="283"/>
        </w:trPr>
        <w:tc>
          <w:tcPr>
            <w:tcW w:w="90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Област 4. Природни науки, математика и информатика</w:t>
            </w:r>
          </w:p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Професионално направление 4.1. Физически науки, 4.2. Химически науки, 4.3. Биологически науки, 4.5. Математика, 4.6. Информатика и компютърни науки</w:t>
            </w:r>
          </w:p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  <w:t> </w:t>
            </w:r>
          </w:p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1. Минимални изисквани точки по групи показатели за различните научни степени и академични длъжности</w:t>
            </w:r>
          </w:p>
        </w:tc>
      </w:tr>
      <w:tr w:rsidR="00464B6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Доктор на</w:t>
            </w:r>
          </w:p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науките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асистент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Доцент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Професор</w:t>
            </w:r>
          </w:p>
        </w:tc>
      </w:tr>
      <w:tr w:rsidR="00464B6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464B6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464B6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Показатели 3 или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464B6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464B68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5 до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</w:t>
            </w:r>
          </w:p>
        </w:tc>
      </w:tr>
      <w:tr w:rsidR="00464B6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Сума от </w:t>
            </w:r>
            <w:r w:rsidR="0046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точките в показател</w:t>
            </w: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6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464B68" w:rsidRPr="00C90801" w:rsidTr="002D788F">
        <w:trPr>
          <w:trHeight w:val="283"/>
        </w:trPr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464B68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 от показателите от 12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Default="00207EB5" w:rsidP="00A60662">
            <w:pPr>
              <w:spacing w:after="0" w:line="23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</w:t>
            </w:r>
          </w:p>
          <w:p w:rsidR="00207EB5" w:rsidRDefault="00207EB5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(100 за</w:t>
            </w:r>
          </w:p>
          <w:p w:rsidR="00207EB5" w:rsidRPr="00C90801" w:rsidRDefault="00207EB5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ПН 4.5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и ПН 4.6)</w:t>
            </w:r>
          </w:p>
        </w:tc>
      </w:tr>
    </w:tbl>
    <w:p w:rsidR="00207EB5" w:rsidRPr="00C90801" w:rsidRDefault="00207EB5" w:rsidP="00A60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C90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07EB5" w:rsidRPr="00C90801" w:rsidRDefault="00207EB5" w:rsidP="00A60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bg-BG"/>
        </w:rPr>
      </w:pPr>
      <w:r w:rsidRPr="00C908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007" w:type="dxa"/>
        <w:tblInd w:w="6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6204"/>
        <w:gridCol w:w="1417"/>
      </w:tblGrid>
      <w:tr w:rsidR="00207EB5" w:rsidRPr="00C90801" w:rsidTr="002D788F">
        <w:trPr>
          <w:trHeight w:val="283"/>
          <w:tblHeader/>
        </w:trPr>
        <w:tc>
          <w:tcPr>
            <w:tcW w:w="90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Таблица 2. Брой точки по показатели</w:t>
            </w:r>
          </w:p>
        </w:tc>
      </w:tr>
      <w:tr w:rsidR="00207EB5" w:rsidRPr="00C90801" w:rsidTr="002D788F">
        <w:trPr>
          <w:trHeight w:val="283"/>
          <w:tblHeader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Група от показатели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 Дисертационен труд за присъждане на образователна и научна степен "доктор"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 Дисертационен труд за присъждане на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Хабилитационен труд - монография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B64A2" w:rsidRPr="003B64A2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4.  </w:t>
            </w:r>
            <w:r w:rsidR="003B64A2"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Хабилитационен труд – научни публикации</w:t>
            </w:r>
          </w:p>
          <w:p w:rsidR="003B64A2" w:rsidRPr="003B64A2" w:rsidRDefault="003B64A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издания, които са реферирани и</w:t>
            </w:r>
          </w:p>
          <w:p w:rsidR="003B64A2" w:rsidRPr="003B64A2" w:rsidRDefault="003B64A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индексирани в световноизвестни бази данни с</w:t>
            </w:r>
          </w:p>
          <w:p w:rsidR="003B64A2" w:rsidRPr="003B64A2" w:rsidRDefault="003B64A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информация (</w:t>
            </w:r>
            <w:proofErr w:type="spellStart"/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Web</w:t>
            </w:r>
            <w:proofErr w:type="spellEnd"/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of</w:t>
            </w:r>
            <w:proofErr w:type="spellEnd"/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Science и</w:t>
            </w:r>
          </w:p>
          <w:p w:rsidR="00207EB5" w:rsidRPr="00C90801" w:rsidRDefault="003B64A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proofErr w:type="spellStart"/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Scopus</w:t>
            </w:r>
            <w:proofErr w:type="spellEnd"/>
            <w:r w:rsidRPr="003B6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3B64A2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25 за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публ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в Q1</w:t>
            </w:r>
          </w:p>
          <w:p w:rsidR="003B64A2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20 за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публ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в Q2</w:t>
            </w:r>
          </w:p>
          <w:p w:rsidR="003B64A2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15 за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публ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в Q3</w:t>
            </w:r>
          </w:p>
          <w:p w:rsidR="003B64A2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12 за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публ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в Q4</w:t>
            </w:r>
          </w:p>
          <w:p w:rsidR="003B64A2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10 за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публ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в</w:t>
            </w:r>
          </w:p>
          <w:p w:rsidR="003B64A2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издание със SJR без IF</w:t>
            </w:r>
          </w:p>
          <w:p w:rsidR="00207EB5" w:rsidRPr="00C90801" w:rsidRDefault="003B64A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за други</w:t>
            </w:r>
            <w:r>
              <w:rPr>
                <w:rFonts w:ascii="Tahoma" w:hAnsi="Tahoma" w:cs="Tahoma"/>
                <w:sz w:val="16"/>
                <w:szCs w:val="16"/>
              </w:rPr>
              <w:t xml:space="preserve">#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публ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Г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 Публикувана монография, която не е представена като основен хабилитационен труд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6.  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207EB5" w:rsidRPr="003B64A2" w:rsidRDefault="003B64A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  <w:t>20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64A2" w:rsidRPr="00580DFC" w:rsidRDefault="00207EB5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7.  </w:t>
            </w:r>
            <w:r w:rsidR="003B64A2" w:rsidRPr="00580DFC">
              <w:rPr>
                <w:rFonts w:ascii="Times New Roman" w:hAnsi="Times New Roman" w:cs="Times New Roman"/>
                <w:sz w:val="24"/>
                <w:szCs w:val="24"/>
              </w:rPr>
              <w:t>Научна публикация в издания, които са</w:t>
            </w:r>
          </w:p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реферирани и индексирани в</w:t>
            </w:r>
          </w:p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световноизвестни бази данни с научна</w:t>
            </w:r>
          </w:p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информация (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 xml:space="preserve"> Science и 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), извън</w:t>
            </w:r>
          </w:p>
          <w:p w:rsidR="00207EB5" w:rsidRPr="00C90801" w:rsidRDefault="003B64A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хабилитационния труд*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 xml:space="preserve">25 за 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. в Q1</w:t>
            </w:r>
          </w:p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 xml:space="preserve">20 за 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. в Q2</w:t>
            </w:r>
          </w:p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 xml:space="preserve">15 за 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. в Q3</w:t>
            </w:r>
          </w:p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 xml:space="preserve">12 за 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. в Q4</w:t>
            </w:r>
          </w:p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 xml:space="preserve">10 за 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  <w:p w:rsidR="003B64A2" w:rsidRPr="00580DFC" w:rsidRDefault="003B64A2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издание със SJR без IF</w:t>
            </w:r>
          </w:p>
          <w:p w:rsidR="00207EB5" w:rsidRPr="00C90801" w:rsidRDefault="003B64A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6 за други</w:t>
            </w:r>
            <w:r w:rsidRPr="00580DFC">
              <w:rPr>
                <w:rFonts w:ascii="Times New Roman" w:hAnsi="Times New Roman" w:cs="Times New Roman"/>
                <w:sz w:val="16"/>
                <w:szCs w:val="16"/>
              </w:rPr>
              <w:t xml:space="preserve"># </w:t>
            </w:r>
            <w:proofErr w:type="spellStart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публ</w:t>
            </w:r>
            <w:proofErr w:type="spellEnd"/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8.  </w:t>
            </w:r>
            <w:r w:rsidR="00580DFC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Публикувана глава от колективна монография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580DFC" w:rsidRDefault="00580DFC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15</w:t>
            </w:r>
          </w:p>
        </w:tc>
      </w:tr>
      <w:tr w:rsidR="00580DFC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80DFC" w:rsidRPr="00C90801" w:rsidRDefault="00580DFC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DFC" w:rsidRPr="00580DFC" w:rsidRDefault="00580DFC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9. </w:t>
            </w:r>
            <w:r w:rsidRPr="0058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Изобретение, патент или полезен модел, за</w:t>
            </w:r>
          </w:p>
          <w:p w:rsidR="00580DFC" w:rsidRPr="00580DFC" w:rsidRDefault="00580DFC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8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което е издаден защитен документ по</w:t>
            </w:r>
          </w:p>
          <w:p w:rsidR="00580DFC" w:rsidRPr="00C90801" w:rsidRDefault="00580DFC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80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надлежния ред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0DFC" w:rsidRDefault="00580DFC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25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0DFC" w:rsidRPr="00580DFC" w:rsidRDefault="00580DFC" w:rsidP="00A6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  <w:t xml:space="preserve">10. </w:t>
            </w: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Публикувана заявка за патент или полезен</w:t>
            </w:r>
          </w:p>
          <w:p w:rsidR="00207EB5" w:rsidRPr="00580DFC" w:rsidRDefault="00580DFC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</w:pPr>
            <w:r w:rsidRPr="00580DFC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580DFC" w:rsidRDefault="00580DFC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val="en-US" w:eastAsia="bg-BG"/>
              </w:rPr>
              <w:t>15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C50D2" w:rsidRPr="007C50D2" w:rsidRDefault="007C50D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 </w:t>
            </w:r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Цитирания в научни издания, монографии,</w:t>
            </w:r>
          </w:p>
          <w:p w:rsidR="007C50D2" w:rsidRPr="007C50D2" w:rsidRDefault="007C50D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колективни томове и патенти, реферирани и</w:t>
            </w:r>
          </w:p>
          <w:p w:rsidR="007C50D2" w:rsidRPr="007C50D2" w:rsidRDefault="007C50D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индексирани в световноизвестни бази данни с</w:t>
            </w:r>
          </w:p>
          <w:p w:rsidR="007C50D2" w:rsidRPr="007C50D2" w:rsidRDefault="007C50D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научна информация (</w:t>
            </w:r>
            <w:proofErr w:type="spellStart"/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Web</w:t>
            </w:r>
            <w:proofErr w:type="spellEnd"/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of</w:t>
            </w:r>
            <w:proofErr w:type="spellEnd"/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Science и</w:t>
            </w:r>
          </w:p>
          <w:p w:rsidR="00207EB5" w:rsidRPr="00C90801" w:rsidRDefault="007C50D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proofErr w:type="spellStart"/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Scopus</w:t>
            </w:r>
            <w:proofErr w:type="spellEnd"/>
            <w:r w:rsidRPr="007C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761F" w:rsidRPr="002C761F" w:rsidRDefault="002C761F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C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  <w:p w:rsidR="00207EB5" w:rsidRPr="00C90801" w:rsidRDefault="002C761F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2C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 в други# </w:t>
            </w:r>
            <w:proofErr w:type="spellStart"/>
            <w:r w:rsidRPr="002C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публ</w:t>
            </w:r>
            <w:proofErr w:type="spellEnd"/>
            <w:r w:rsidRPr="002C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C761F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Придобита научна степен "доктор на науките"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C761F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75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C761F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 Ръководство на успешно защитил докторант</w:t>
            </w:r>
          </w:p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(n е броят </w:t>
            </w:r>
            <w:proofErr w:type="spellStart"/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съръководители</w:t>
            </w:r>
            <w:proofErr w:type="spellEnd"/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съответния докторант)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C761F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/n</w:t>
            </w:r>
            <w:r w:rsidRPr="002C7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**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C761F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Участие в национален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0373F0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Участие в международен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0373F0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Ръководство на национален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0373F0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Ръководство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български екип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международен научен или образователен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0373F0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0373F0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Привлечени средства по проекти, ръководени от кандидата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 точка за всеки 5000 лв.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0373F0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 Публикуван университетски учебник или учебник, който се използва в училищната мрежа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40/n</w:t>
            </w:r>
          </w:p>
        </w:tc>
      </w:tr>
      <w:tr w:rsidR="00207EB5" w:rsidRPr="00C90801" w:rsidTr="002D788F">
        <w:trPr>
          <w:trHeight w:val="283"/>
        </w:trPr>
        <w:tc>
          <w:tcPr>
            <w:tcW w:w="13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07EB5" w:rsidRPr="00C90801" w:rsidRDefault="00207EB5" w:rsidP="00A6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996832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 w:rsidR="00207EB5"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 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7EB5" w:rsidRPr="00C90801" w:rsidRDefault="00207EB5" w:rsidP="00A60662">
            <w:pPr>
              <w:spacing w:after="0" w:line="27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bg-BG"/>
              </w:rPr>
            </w:pPr>
            <w:r w:rsidRPr="00C9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20/n</w:t>
            </w:r>
          </w:p>
        </w:tc>
      </w:tr>
    </w:tbl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Забележки: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1. Изпълнението на минималните национални изисквания е само условие за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допуск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 до участие в процедурите по ЗРАСРБ.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2. Поради изискването на чл. 24, ал. 1, т. 3 от ЗРАСРБ за наличието на „монографичен труд или равностойни публикации" в таблицата се съдържа формула за приравняването на монографията към еквивалентен брой публикации - статии или студии. Заместващите монографията статии/студии се изключват от броя на публикациите, оценявани по други показатели. При прилагането на чл. 24, ал. 1, т. 3 от ЗРАСРБ в отделни професионални направления (например някои от хуманитарните и от социалните науки) съобразно тяхната специфика се допуска само монографичен труд без приравняването му към равностойни публикации в специализирани научни издания. Отчита се значението на монографиите в хуманитарните и обществените науки. При тези науки най-голямото признание се получава чрез монографии, публикувани в страната и в чужбина, а не чрез статии или студии в списания.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3. Министерството на образованието и науката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информация. НАЦИД определя световноизвестните бази данни с научна информация,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съотносими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 към съответното професионално направление.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4. Министерството на образованието и науката чрез НАЦИД създава и поддържа Национален референтен списък на съвременни български научни издания с научно рецензиране. На основата на този списък се отчитат публикации и цитати в издания с научно рецензиране, които не са реферирани и индексирани, като публикациите и цитатите са приведени към публикации и цитати в реферирани и индексирани издания чрез съответни числови стойности на съответствие. </w:t>
      </w:r>
    </w:p>
    <w:p w:rsidR="00D155E5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lastRenderedPageBreak/>
        <w:t xml:space="preserve">5. По отношение на монографиите с повече от един автор следва да е налице задължително разделителен протокол между авторите, като,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студия/статия.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6. Прилага се различно третиране на статиите с един автор и с няколко съавтора в различните професионални направления. При повечето области коефициентът за статията трябва да се раздели поравно между съавторите, като с „n" се означава техният брой. Изключение се прави за области 4, 5, 6 и 7, в които водещият принос играе важна роля. В случай че авторите са подписали протокол за определяне на приноса си в публикацията, точките се разпределят на базата на съотношението в протокола. Писма от всички съавтори също се приемат за протокол за определяне на приноса.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7. Системата създава възможност за сумирането на коефициентите в рамките на една група показатели (А, Б, В, Г, Д и Е), така че да се извършва вътрешна компенсация и недостигащите точки от един показател да се допълват с точки от друг.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8. Специфични изисквания при установяване на показателите за различните академични длъжности: а) „главен асистент" - не се изисква изпълнение на допълнителни показатели след придобиване на образователната и научна степен „доктор"; б) „доцент"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 (чл. 24, ал. 1, т. 3 от ЗРАСРБ); в) „професор" - не могат да се повтарят доказателства (публикации и др.) по различните показатели, представени за придобиване на образователната и научна степен „доктор" и за придобиването на научната степен „доктор на науките", и за заемане на академичната длъжност „доцент" (чл. 29, ал. 1, т. 3 от ЗРАСРБ); г) при заемане на академична длъжност „професор", без преди това кандидатът да е заемал академичната длъжност „доцент" (чл. 29, ал. 1, т. 2 от ЗРАСРБ), към изискуемите минимални национални изисквания за академичната длъжност „професор" трябва да се прибавят и минималните национални изисквания за академичната длъжност „доцент", като образователната и научна степен „доктор" се включва само веднъж; д) в процедурите по т. „б" и „в" могат да се ползват и точки за публикувана книга на базата на защитен дисертационен труд за присъждане на образователна и научна степен „доктор" или за присъждане на научна степен „доктор на науките".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9. От общия брой цитирания се изваждат тези, при които цитираната и цитиращата публикация имат поне един общ автор (т.е.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автоцитатите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). Всяка цитирана публикация се брои само веднъж за дадена цитираща публикация независимо от това колко пъти е спомената в текста на цитиращата статия. Могат да се представят цитирания от всички трудове на кандидата, като представените за целите на една процедура не могат да бъдат използвани в друга. Рецензия за една публикация е приравнена на едно цитиране на същата публикация. </w:t>
      </w:r>
    </w:p>
    <w:p w:rsidR="007E7D31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10. С удостоверение от съответния издател за „публикувани" се приемат и статии, студии, монографии и др., които са приети за печат в издания, които притежават ISSN или ISBN.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7170">
        <w:rPr>
          <w:rFonts w:ascii="Times New Roman" w:hAnsi="Times New Roman" w:cs="Times New Roman"/>
          <w:sz w:val="24"/>
          <w:szCs w:val="24"/>
        </w:rPr>
        <w:lastRenderedPageBreak/>
        <w:t xml:space="preserve">11. При международни проекти се отчитат само средствата, които са привлечени за използване от българските учени, включени в проекта, и средствата, които са изразходвани на територията на България.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12. Хабилитационен труд е монографията или еквивалентните є статии, представени по реда на чл. 24, ал. 1, т. 3 или чл. 29, ал. 1, т. 3 от ЗРАСРБ. При процедура за заемане на академичната длъжност „доцент" или „професор" с формула за приравняване на монографията към еквивалентен брой статии се прилага и Хабилитационна разширена справка за научните приноси, представляваща кратко изложение, в което кандидатът описва мястото на проведените изследвания в съответната научна област и своите лични приноси. Хабилитационната справка трябва да съдържа: </w:t>
      </w:r>
    </w:p>
    <w:p w:rsidR="00207EB5" w:rsidRPr="00637170" w:rsidRDefault="00207EB5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1. Въведение, в което накратко се описва същината на изследваните научни проблеми и тяхното място сред изследванията на другите изследователи в тази област; </w:t>
      </w:r>
    </w:p>
    <w:p w:rsidR="00207EB5" w:rsidRPr="00637170" w:rsidRDefault="00207EB5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2. Основни научни приноси, в които кандидатът подробно и изчерпателно описва конкретните оригинални научни приноси, с които кандидатства в конкурса; </w:t>
      </w:r>
    </w:p>
    <w:p w:rsidR="00207EB5" w:rsidRPr="00637170" w:rsidRDefault="00207EB5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3. Библиография, в която ясно са разграничени статиите, с които кандидатът участва в конкурса, от другите статии на кандидата и от статиите на други автори. 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13. За област 8. „Изкуства": </w:t>
      </w:r>
    </w:p>
    <w:p w:rsidR="00207EB5" w:rsidRPr="00637170" w:rsidRDefault="00207EB5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а) „реализиран авторски продукт" e публично изпълнен или официално разпространен в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киномрежа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, по радио, TV, CD, DVD, VOD, VR, AR, WWW и други платформи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костюмограф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, звукорежисьор, аниматор); самостоятелна художествена/сценографска/фотографска изложба/инсталация/албум; </w:t>
      </w:r>
    </w:p>
    <w:p w:rsidR="00207EB5" w:rsidRPr="00637170" w:rsidRDefault="00207EB5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б) „водеща (самостоятелна) творческа изява" e изпълнение на главна роля (солов или камерен концерт, моноспектакъл) в театрален/музикален/танцов/аудио-визуален художествен продукт; </w:t>
      </w:r>
    </w:p>
    <w:p w:rsidR="00207EB5" w:rsidRPr="00637170" w:rsidRDefault="00207EB5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 xml:space="preserve">в) „реализиран кратък авторски продукт" e публично изпълнен или официално разпространен в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киномрежа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, по радио, TV, CD, DVD, VOD, VR, AR, WWW и други платформи кратък авторски театрален/танцов/музикален/аудио-визуален художествен продукт (за продуцент, драматург, режисьор, композитор, хореограф, оператор, дизайнер, художник, сценограф, </w:t>
      </w:r>
      <w:proofErr w:type="spellStart"/>
      <w:r w:rsidRPr="00637170">
        <w:rPr>
          <w:rFonts w:ascii="Times New Roman" w:hAnsi="Times New Roman" w:cs="Times New Roman"/>
          <w:sz w:val="24"/>
          <w:szCs w:val="24"/>
        </w:rPr>
        <w:t>костюмограф</w:t>
      </w:r>
      <w:proofErr w:type="spellEnd"/>
      <w:r w:rsidRPr="00637170">
        <w:rPr>
          <w:rFonts w:ascii="Times New Roman" w:hAnsi="Times New Roman" w:cs="Times New Roman"/>
          <w:sz w:val="24"/>
          <w:szCs w:val="24"/>
        </w:rPr>
        <w:t xml:space="preserve">, звукорежисьор, аниматор); </w:t>
      </w:r>
    </w:p>
    <w:p w:rsidR="00207EB5" w:rsidRPr="00637170" w:rsidRDefault="00207EB5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170">
        <w:rPr>
          <w:rFonts w:ascii="Times New Roman" w:hAnsi="Times New Roman" w:cs="Times New Roman"/>
          <w:sz w:val="24"/>
          <w:szCs w:val="24"/>
        </w:rPr>
        <w:t>г) „поддържаща творческа изява или участие в колективен продукт" e изпълнение на поддържаща роля в театрален/музикален/танцов/аудиовизуален художествен продукт (сборен концерт; соло в оркестрова творба; участие с авторски продукт в обща художествена/сценографска/фотографска изложба/инсталация/албум.</w:t>
      </w:r>
    </w:p>
    <w:p w:rsidR="00207EB5" w:rsidRPr="00637170" w:rsidRDefault="00207EB5" w:rsidP="00A60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3A6" w:rsidRPr="00D65B14" w:rsidRDefault="000003A6" w:rsidP="00D65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B14">
        <w:rPr>
          <w:rFonts w:ascii="Times New Roman" w:hAnsi="Times New Roman" w:cs="Times New Roman"/>
          <w:sz w:val="24"/>
          <w:szCs w:val="24"/>
        </w:rPr>
        <w:t xml:space="preserve">Q1, Q2, Q3 и Q4 обозначават четирите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квартила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(четвъртини), в които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(JCR) на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Science групира научните списания с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>-фактор (IF) във всяка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научна област. При отчитане на публикация в списание, което се появява в повече от една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 xml:space="preserve">научна област в базата данни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Science, се използва най-високият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квартил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за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 xml:space="preserve">съответното списание за годината на публикуване. Ако за дадена публикация </w:t>
      </w:r>
      <w:r w:rsidRPr="00D65B14">
        <w:rPr>
          <w:rFonts w:ascii="Times New Roman" w:hAnsi="Times New Roman" w:cs="Times New Roman"/>
          <w:sz w:val="24"/>
          <w:szCs w:val="24"/>
        </w:rPr>
        <w:lastRenderedPageBreak/>
        <w:t>в годината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 xml:space="preserve">на публикуване не е наличен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квартил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за списанието, се използва наличният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квартил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за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най-близката до нея година.</w:t>
      </w:r>
    </w:p>
    <w:p w:rsidR="00A60662" w:rsidRPr="00D65B14" w:rsidRDefault="000003A6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B14">
        <w:rPr>
          <w:rFonts w:ascii="Times New Roman" w:hAnsi="Times New Roman" w:cs="Times New Roman"/>
          <w:sz w:val="24"/>
          <w:szCs w:val="24"/>
        </w:rPr>
        <w:t>Scimago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Rank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(SJR) обозначава метриката на научните издания, реферирани в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>.</w:t>
      </w:r>
    </w:p>
    <w:p w:rsidR="000003A6" w:rsidRPr="00D65B14" w:rsidRDefault="000003A6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B14">
        <w:rPr>
          <w:rFonts w:ascii="Times New Roman" w:hAnsi="Times New Roman" w:cs="Times New Roman"/>
          <w:sz w:val="24"/>
          <w:szCs w:val="24"/>
        </w:rPr>
        <w:t>При отчитане на публикации с повече от 30 (тридесет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) съавтори кандидатът трябва да </w:t>
      </w:r>
      <w:r w:rsidRPr="00D65B14">
        <w:rPr>
          <w:rFonts w:ascii="Times New Roman" w:hAnsi="Times New Roman" w:cs="Times New Roman"/>
          <w:sz w:val="24"/>
          <w:szCs w:val="24"/>
        </w:rPr>
        <w:t>има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доказан съществен принос. Съществен принос в дадена научна публикация се доказва по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поне един от следните начини: (1) кандидатът е първи в списъка на съавторите, (2)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кандидатът е посочен в публикацията като автор за кореспонденция, (3) кандидатът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представи писмо от автора за кореспонденция на статията или от публично обявения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ръководител на научния колектив, подготвил публикацията, в което се удостоверява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конкретният съществен принос на кандидата в тази публикация. Наличието на писма,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удостоверяващи съществен принос в статии с повече от тридесет съавтори, се проверява в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процедурата по проверка на допустимостта на кандидатите. Съответствието между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съдържанието на писмото и съдържанието на съответната публикация се удостоверява в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писмен вид в рецензиите и становищата на членовете на научното жури.</w:t>
      </w:r>
    </w:p>
    <w:p w:rsidR="00A60662" w:rsidRPr="00D65B14" w:rsidRDefault="000003A6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B14">
        <w:rPr>
          <w:rFonts w:ascii="Times New Roman" w:hAnsi="Times New Roman" w:cs="Times New Roman"/>
          <w:sz w:val="24"/>
          <w:szCs w:val="24"/>
        </w:rPr>
        <w:t>*Само за ПН 4.5 и ПН 4.6 се въвеждат следните допълнителни коефициенти за умножение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на точките при отчитане на съответния показател:</w:t>
      </w:r>
    </w:p>
    <w:p w:rsidR="000003A6" w:rsidRPr="00D65B14" w:rsidRDefault="000003A6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B14">
        <w:rPr>
          <w:rFonts w:ascii="Times New Roman" w:hAnsi="Times New Roman" w:cs="Times New Roman"/>
          <w:sz w:val="24"/>
          <w:szCs w:val="24"/>
        </w:rPr>
        <w:t>За показатели B4 и Г7 - коефициент 3.</w:t>
      </w:r>
    </w:p>
    <w:p w:rsidR="000003A6" w:rsidRPr="00D65B14" w:rsidRDefault="000003A6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B14">
        <w:rPr>
          <w:rFonts w:ascii="Times New Roman" w:hAnsi="Times New Roman" w:cs="Times New Roman"/>
          <w:sz w:val="24"/>
          <w:szCs w:val="24"/>
        </w:rPr>
        <w:t>За показател Д11 - коефициент 4.</w:t>
      </w:r>
    </w:p>
    <w:p w:rsidR="000003A6" w:rsidRPr="00D65B14" w:rsidRDefault="000003A6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B14">
        <w:rPr>
          <w:rFonts w:ascii="Times New Roman" w:hAnsi="Times New Roman" w:cs="Times New Roman"/>
          <w:sz w:val="24"/>
          <w:szCs w:val="24"/>
        </w:rPr>
        <w:t xml:space="preserve">*Само за ПН 4.1, ПН 4.2 и ПН 4.3 се използват и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квартилите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(четвъртините) Q1, Q2, Q3 и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Q4 съгласно метриката SJR (https://www.scimagojr.com/). При отчитане на публикация в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 xml:space="preserve">списание, което се появява за съответната година и в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квартилите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на JCR и в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квартилите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на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 xml:space="preserve">SJR, се използва по-високият от тези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квартили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>.</w:t>
      </w:r>
    </w:p>
    <w:p w:rsidR="002B3744" w:rsidRPr="00D65B14" w:rsidRDefault="000003A6" w:rsidP="00A606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B14">
        <w:rPr>
          <w:rFonts w:ascii="Times New Roman" w:hAnsi="Times New Roman" w:cs="Times New Roman"/>
          <w:sz w:val="24"/>
          <w:szCs w:val="24"/>
        </w:rPr>
        <w:t>#Само за ПН 4.5 и ПН 4.6 се дават точки за „други" научни публикации (за показатели B4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и Г7), които трябва да са реферирани и индексирани в поне една от следните бази данни с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 xml:space="preserve">научна информация: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Zentralblatt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MathSciNet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, ACM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, IEEE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Xplore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 xml:space="preserve"> и AIS </w:t>
      </w:r>
      <w:proofErr w:type="spellStart"/>
      <w:r w:rsidRPr="00D65B14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D65B14">
        <w:rPr>
          <w:rFonts w:ascii="Times New Roman" w:hAnsi="Times New Roman" w:cs="Times New Roman"/>
          <w:sz w:val="24"/>
          <w:szCs w:val="24"/>
        </w:rPr>
        <w:t>,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както и точки за цитирания (показател Д11) в „други" научни издания, монографии и</w:t>
      </w:r>
      <w:r w:rsidR="00A60662" w:rsidRPr="00D65B14">
        <w:rPr>
          <w:rFonts w:ascii="Times New Roman" w:hAnsi="Times New Roman" w:cs="Times New Roman"/>
          <w:sz w:val="24"/>
          <w:szCs w:val="24"/>
        </w:rPr>
        <w:t xml:space="preserve"> </w:t>
      </w:r>
      <w:r w:rsidRPr="00D65B14">
        <w:rPr>
          <w:rFonts w:ascii="Times New Roman" w:hAnsi="Times New Roman" w:cs="Times New Roman"/>
          <w:sz w:val="24"/>
          <w:szCs w:val="24"/>
        </w:rPr>
        <w:t>колективни томове, които са реферирани и индексирани в поне една от тези бази данни.</w:t>
      </w:r>
    </w:p>
    <w:sectPr w:rsidR="002B3744" w:rsidRPr="00D6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B5"/>
    <w:rsid w:val="000003A6"/>
    <w:rsid w:val="000373F0"/>
    <w:rsid w:val="00207EB5"/>
    <w:rsid w:val="002B3744"/>
    <w:rsid w:val="002C761F"/>
    <w:rsid w:val="00332C26"/>
    <w:rsid w:val="003B64A2"/>
    <w:rsid w:val="00464B68"/>
    <w:rsid w:val="00580DFC"/>
    <w:rsid w:val="007C50D2"/>
    <w:rsid w:val="007E7D31"/>
    <w:rsid w:val="00996832"/>
    <w:rsid w:val="00A60662"/>
    <w:rsid w:val="00D155E5"/>
    <w:rsid w:val="00D6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38CF1-AE8A-4519-8EC7-6BC3EF47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1930</Words>
  <Characters>11219</Characters>
  <Application>Microsoft Office Word</Application>
  <DocSecurity>0</DocSecurity>
  <Lines>200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2019-02-28T09:25:00Z</dcterms:created>
  <dcterms:modified xsi:type="dcterms:W3CDTF">2019-04-09T12:27:00Z</dcterms:modified>
</cp:coreProperties>
</file>